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F91EBD" w14:textId="00B93C8A" w:rsidR="00F64002" w:rsidRPr="00600F1A" w:rsidRDefault="00FF6E21">
      <w:pPr>
        <w:rPr>
          <w:rFonts w:ascii="Comic Sans MS" w:hAnsi="Comic Sans MS"/>
          <w:sz w:val="28"/>
          <w:szCs w:val="28"/>
        </w:rPr>
      </w:pPr>
      <w:r w:rsidRPr="00600F1A">
        <w:rPr>
          <w:rFonts w:ascii="Comic Sans MS" w:hAnsi="Comic Sans MS"/>
          <w:sz w:val="28"/>
          <w:szCs w:val="28"/>
        </w:rPr>
        <w:t>Chronique littéraire du 28 septembre</w:t>
      </w:r>
      <w:r w:rsidR="001F768E">
        <w:rPr>
          <w:rFonts w:ascii="Comic Sans MS" w:hAnsi="Comic Sans MS"/>
          <w:sz w:val="28"/>
          <w:szCs w:val="28"/>
        </w:rPr>
        <w:t>-----------------------------------------------</w:t>
      </w:r>
    </w:p>
    <w:p w14:paraId="4CFAB7C8" w14:textId="4D4575C6" w:rsidR="000D62A8" w:rsidRPr="00600F1A" w:rsidRDefault="000D62A8" w:rsidP="000D62A8">
      <w:pPr>
        <w:rPr>
          <w:rFonts w:ascii="Comic Sans MS" w:hAnsi="Comic Sans MS"/>
          <w:sz w:val="28"/>
          <w:szCs w:val="28"/>
        </w:rPr>
      </w:pPr>
      <w:r w:rsidRPr="00600F1A">
        <w:rPr>
          <w:rFonts w:ascii="Comic Sans MS" w:hAnsi="Comic Sans MS"/>
          <w:sz w:val="28"/>
          <w:szCs w:val="28"/>
        </w:rPr>
        <w:t>Amis de la littérature bonjour,</w:t>
      </w:r>
      <w:r w:rsidR="001F768E">
        <w:rPr>
          <w:rFonts w:ascii="Comic Sans MS" w:hAnsi="Comic Sans MS"/>
          <w:sz w:val="28"/>
          <w:szCs w:val="28"/>
        </w:rPr>
        <w:t>-------------------------------------------------------</w:t>
      </w:r>
    </w:p>
    <w:p w14:paraId="49695D01" w14:textId="611EA89D" w:rsidR="000D62A8" w:rsidRPr="00600F1A" w:rsidRDefault="000D62A8" w:rsidP="000D62A8">
      <w:pPr>
        <w:rPr>
          <w:rFonts w:ascii="Comic Sans MS" w:hAnsi="Comic Sans MS"/>
          <w:sz w:val="28"/>
          <w:szCs w:val="28"/>
        </w:rPr>
      </w:pPr>
      <w:r w:rsidRPr="00600F1A">
        <w:rPr>
          <w:rFonts w:ascii="Comic Sans MS" w:hAnsi="Comic Sans MS"/>
          <w:sz w:val="28"/>
          <w:szCs w:val="28"/>
        </w:rPr>
        <w:t xml:space="preserve">Cette semaine, </w:t>
      </w:r>
      <w:r w:rsidR="00600F1A" w:rsidRPr="00600F1A">
        <w:rPr>
          <w:rFonts w:ascii="Comic Sans MS" w:hAnsi="Comic Sans MS"/>
          <w:sz w:val="28"/>
          <w:szCs w:val="28"/>
        </w:rPr>
        <w:t>j’ai</w:t>
      </w:r>
      <w:r w:rsidRPr="00600F1A">
        <w:rPr>
          <w:rFonts w:ascii="Comic Sans MS" w:hAnsi="Comic Sans MS"/>
          <w:sz w:val="28"/>
          <w:szCs w:val="28"/>
        </w:rPr>
        <w:t xml:space="preserve"> choisi quatre titres totalement différents, mais dans la finalité ne vous laissera pas insensible, tous émanent d’un sentiment très particulier.</w:t>
      </w:r>
    </w:p>
    <w:p w14:paraId="43A55B70" w14:textId="30A97CAB" w:rsidR="000D62A8" w:rsidRPr="00600F1A" w:rsidRDefault="00CA02E7" w:rsidP="000D62A8">
      <w:pPr>
        <w:rPr>
          <w:rFonts w:ascii="Comic Sans MS" w:hAnsi="Comic Sans MS"/>
          <w:sz w:val="28"/>
          <w:szCs w:val="28"/>
        </w:rPr>
      </w:pPr>
      <w:r w:rsidRPr="00600F1A">
        <w:rPr>
          <w:rFonts w:ascii="Comic Sans MS" w:hAnsi="Comic Sans MS"/>
          <w:sz w:val="28"/>
          <w:szCs w:val="28"/>
        </w:rPr>
        <w:t xml:space="preserve">Parmi eux, </w:t>
      </w:r>
      <w:r w:rsidR="000D62A8" w:rsidRPr="00600F1A">
        <w:rPr>
          <w:rFonts w:ascii="Comic Sans MS" w:hAnsi="Comic Sans MS"/>
          <w:sz w:val="28"/>
          <w:szCs w:val="28"/>
        </w:rPr>
        <w:t>un livre de recettes concernant la pomme ne devrait pas vous laisser indifférent.</w:t>
      </w:r>
    </w:p>
    <w:p w14:paraId="07CB7F87" w14:textId="262F54F0" w:rsidR="00CA02E7" w:rsidRPr="00600F1A" w:rsidRDefault="00CA02E7" w:rsidP="000D62A8">
      <w:pPr>
        <w:rPr>
          <w:rFonts w:ascii="Comic Sans MS" w:hAnsi="Comic Sans MS"/>
          <w:sz w:val="28"/>
          <w:szCs w:val="28"/>
        </w:rPr>
      </w:pPr>
      <w:r w:rsidRPr="00600F1A">
        <w:rPr>
          <w:rFonts w:ascii="Comic Sans MS" w:hAnsi="Comic Sans MS"/>
          <w:sz w:val="28"/>
          <w:szCs w:val="28"/>
        </w:rPr>
        <w:t xml:space="preserve">Commençons par celui-ci, il est </w:t>
      </w:r>
    </w:p>
    <w:p w14:paraId="6126E8C7" w14:textId="1DB920B7" w:rsidR="000D62A8" w:rsidRPr="00600F1A" w:rsidRDefault="00CA02E7" w:rsidP="000D62A8">
      <w:pPr>
        <w:rPr>
          <w:rFonts w:ascii="Comic Sans MS" w:hAnsi="Comic Sans MS"/>
          <w:sz w:val="28"/>
          <w:szCs w:val="28"/>
        </w:rPr>
      </w:pPr>
      <w:r w:rsidRPr="00600F1A">
        <w:rPr>
          <w:rFonts w:ascii="Comic Sans MS" w:hAnsi="Comic Sans MS"/>
          <w:sz w:val="28"/>
          <w:szCs w:val="28"/>
        </w:rPr>
        <w:t>D</w:t>
      </w:r>
      <w:r w:rsidR="00DA3DC2">
        <w:rPr>
          <w:rFonts w:ascii="Comic Sans MS" w:hAnsi="Comic Sans MS"/>
          <w:sz w:val="28"/>
          <w:szCs w:val="28"/>
        </w:rPr>
        <w:t>r.</w:t>
      </w:r>
      <w:r w:rsidRPr="00600F1A">
        <w:rPr>
          <w:rFonts w:ascii="Comic Sans MS" w:hAnsi="Comic Sans MS"/>
          <w:sz w:val="28"/>
          <w:szCs w:val="28"/>
        </w:rPr>
        <w:t xml:space="preserve"> </w:t>
      </w:r>
      <w:r w:rsidR="000D62A8" w:rsidRPr="00600F1A">
        <w:rPr>
          <w:rFonts w:ascii="Comic Sans MS" w:hAnsi="Comic Sans MS"/>
          <w:sz w:val="28"/>
          <w:szCs w:val="28"/>
        </w:rPr>
        <w:t>Andy Thomas</w:t>
      </w:r>
      <w:r w:rsidRPr="00600F1A">
        <w:rPr>
          <w:rFonts w:ascii="Comic Sans MS" w:hAnsi="Comic Sans MS"/>
          <w:sz w:val="28"/>
          <w:szCs w:val="28"/>
        </w:rPr>
        <w:t>, qui</w:t>
      </w:r>
      <w:r w:rsidR="000D62A8" w:rsidRPr="00600F1A">
        <w:rPr>
          <w:rFonts w:ascii="Comic Sans MS" w:hAnsi="Comic Sans MS"/>
          <w:sz w:val="28"/>
          <w:szCs w:val="28"/>
        </w:rPr>
        <w:t xml:space="preserve"> est un conférencier britannique reconnu pour ses travaux sur les phénomènes inexpliqués et les théories de dissimulation. Spécialiste des crop circles, il intervient régulièrement dans les médias internationaux et organise des rencontres dédiées aux mystères.</w:t>
      </w:r>
    </w:p>
    <w:p w14:paraId="2CBD16D3" w14:textId="77777777" w:rsidR="000D62A8" w:rsidRPr="00600F1A" w:rsidRDefault="000D62A8" w:rsidP="000D62A8">
      <w:pPr>
        <w:rPr>
          <w:rFonts w:ascii="Comic Sans MS" w:hAnsi="Comic Sans MS"/>
          <w:sz w:val="28"/>
          <w:szCs w:val="28"/>
        </w:rPr>
      </w:pPr>
      <w:r w:rsidRPr="00600F1A">
        <w:rPr>
          <w:rFonts w:ascii="Comic Sans MS" w:hAnsi="Comic Sans MS"/>
          <w:sz w:val="28"/>
          <w:szCs w:val="28"/>
        </w:rPr>
        <w:t xml:space="preserve">Il vient de publier un livre totalement passionnant, déroutant, qui ne laissera personne indemne après sa lecture, </w:t>
      </w:r>
    </w:p>
    <w:p w14:paraId="6D217225" w14:textId="77777777" w:rsidR="000D62A8" w:rsidRPr="00600F1A" w:rsidRDefault="000D62A8" w:rsidP="000D62A8">
      <w:pPr>
        <w:rPr>
          <w:rFonts w:ascii="Comic Sans MS" w:hAnsi="Comic Sans MS"/>
          <w:sz w:val="28"/>
          <w:szCs w:val="28"/>
        </w:rPr>
      </w:pPr>
      <w:r w:rsidRPr="00600F1A">
        <w:rPr>
          <w:rFonts w:ascii="Comic Sans MS" w:hAnsi="Comic Sans MS"/>
          <w:sz w:val="28"/>
          <w:szCs w:val="28"/>
        </w:rPr>
        <w:t>« </w:t>
      </w:r>
      <w:r w:rsidRPr="00600F1A">
        <w:rPr>
          <w:rFonts w:ascii="Comic Sans MS" w:hAnsi="Comic Sans MS"/>
          <w:b/>
          <w:bCs/>
          <w:i/>
          <w:iCs/>
          <w:sz w:val="28"/>
          <w:szCs w:val="28"/>
        </w:rPr>
        <w:t>Etrange »</w:t>
      </w:r>
      <w:r w:rsidRPr="00600F1A">
        <w:rPr>
          <w:rFonts w:ascii="Comic Sans MS" w:hAnsi="Comic Sans MS"/>
          <w:sz w:val="28"/>
          <w:szCs w:val="28"/>
        </w:rPr>
        <w:t xml:space="preserve"> Quand le paranormal surgit dans le quotidien -Andy Thomas - traduit de l’anglais par Nadège Gaayon- Debonnet</w:t>
      </w:r>
    </w:p>
    <w:p w14:paraId="3724D8F2" w14:textId="35B80F58" w:rsidR="000D62A8" w:rsidRPr="00600F1A" w:rsidRDefault="000D62A8" w:rsidP="000D62A8">
      <w:pPr>
        <w:rPr>
          <w:rFonts w:ascii="Comic Sans MS" w:hAnsi="Comic Sans MS"/>
          <w:sz w:val="28"/>
          <w:szCs w:val="28"/>
        </w:rPr>
      </w:pPr>
      <w:r w:rsidRPr="00600F1A">
        <w:rPr>
          <w:rFonts w:ascii="Comic Sans MS" w:hAnsi="Comic Sans MS"/>
          <w:sz w:val="28"/>
          <w:szCs w:val="28"/>
        </w:rPr>
        <w:t>Chaque jour, des personnes ordinaires vivent des expériences extraordinairement étranges. Mentionne cet auteur.</w:t>
      </w:r>
      <w:r w:rsidRPr="00600F1A">
        <w:rPr>
          <w:rFonts w:ascii="Comic Sans MS" w:hAnsi="Comic Sans MS"/>
          <w:sz w:val="28"/>
          <w:szCs w:val="28"/>
        </w:rPr>
        <w:br/>
        <w:t>Ce livre est l’une des enquêtes les plus approfondies et éclairantes jamais publiées sur le paranormal. Cet écrivain-conférencier, chercheur reconnu à l’international, a recueilli des témoignages saisissants qu’il retranscrit d’ailleurs dans son texte littéraire, et il présente des preuves inédites accompagnées d’une analyse rigoureuse.</w:t>
      </w:r>
      <w:r w:rsidRPr="00600F1A">
        <w:rPr>
          <w:rFonts w:ascii="Comic Sans MS" w:hAnsi="Comic Sans MS"/>
          <w:sz w:val="28"/>
          <w:szCs w:val="28"/>
        </w:rPr>
        <w:br/>
      </w:r>
      <w:r w:rsidRPr="00600F1A">
        <w:rPr>
          <w:rFonts w:ascii="Comic Sans MS" w:hAnsi="Comic Sans MS"/>
          <w:sz w:val="28"/>
          <w:szCs w:val="28"/>
        </w:rPr>
        <w:br/>
        <w:t>À travers des études de cas fascinantes, le texte de cet ouvrage explore les :</w:t>
      </w:r>
      <w:r w:rsidRPr="00600F1A">
        <w:rPr>
          <w:rFonts w:ascii="Comic Sans MS" w:hAnsi="Comic Sans MS"/>
          <w:sz w:val="28"/>
          <w:szCs w:val="28"/>
        </w:rPr>
        <w:br/>
        <w:t xml:space="preserve">- </w:t>
      </w:r>
      <w:r w:rsidR="00CA02E7" w:rsidRPr="00600F1A">
        <w:rPr>
          <w:rFonts w:ascii="Comic Sans MS" w:hAnsi="Comic Sans MS"/>
          <w:sz w:val="28"/>
          <w:szCs w:val="28"/>
        </w:rPr>
        <w:t>rencontres avec des fantômes : comme en exemple : un mari hanté par le passé… une visite d’outre-tombe ignorée…</w:t>
      </w:r>
      <w:r w:rsidR="00CA02E7" w:rsidRPr="00600F1A">
        <w:rPr>
          <w:rFonts w:ascii="Comic Sans MS" w:hAnsi="Comic Sans MS"/>
          <w:sz w:val="28"/>
          <w:szCs w:val="28"/>
        </w:rPr>
        <w:br/>
        <w:t>- les apparitions d’ovnis : des lumières poursuivies par la police… des engins surgissant des profondeurs marines…</w:t>
      </w:r>
      <w:r w:rsidR="00CA02E7" w:rsidRPr="00600F1A">
        <w:rPr>
          <w:rFonts w:ascii="Comic Sans MS" w:hAnsi="Comic Sans MS"/>
          <w:sz w:val="28"/>
          <w:szCs w:val="28"/>
        </w:rPr>
        <w:br/>
        <w:t xml:space="preserve">-les phénomènes psychiques : en exemple une sortie hors du corps qui sauve un </w:t>
      </w:r>
      <w:r w:rsidR="00CA02E7" w:rsidRPr="00600F1A">
        <w:rPr>
          <w:rFonts w:ascii="Comic Sans MS" w:hAnsi="Comic Sans MS"/>
          <w:sz w:val="28"/>
          <w:szCs w:val="28"/>
        </w:rPr>
        <w:lastRenderedPageBreak/>
        <w:t>soldat… aussi, une prémonition qui évite un drame…</w:t>
      </w:r>
      <w:r w:rsidR="00CA02E7" w:rsidRPr="00600F1A">
        <w:rPr>
          <w:rFonts w:ascii="Comic Sans MS" w:hAnsi="Comic Sans MS"/>
          <w:sz w:val="28"/>
          <w:szCs w:val="28"/>
        </w:rPr>
        <w:br/>
        <w:t xml:space="preserve">- il relate les événements inexplicables </w:t>
      </w:r>
      <w:r w:rsidRPr="00600F1A">
        <w:rPr>
          <w:rFonts w:ascii="Comic Sans MS" w:hAnsi="Comic Sans MS"/>
          <w:sz w:val="28"/>
          <w:szCs w:val="28"/>
        </w:rPr>
        <w:t>: comme une voiture qui s’envole… Un camion projeté dans le passé…</w:t>
      </w:r>
      <w:r w:rsidRPr="00600F1A">
        <w:rPr>
          <w:rFonts w:ascii="Comic Sans MS" w:hAnsi="Comic Sans MS"/>
          <w:sz w:val="28"/>
          <w:szCs w:val="28"/>
        </w:rPr>
        <w:br/>
      </w:r>
      <w:r w:rsidRPr="00600F1A">
        <w:rPr>
          <w:rFonts w:ascii="Comic Sans MS" w:hAnsi="Comic Sans MS"/>
          <w:sz w:val="28"/>
          <w:szCs w:val="28"/>
        </w:rPr>
        <w:br/>
        <w:t>Grâce à des méthodes d’enquête innovantes comme l’aide aussi de l’intelligence artificielle, Andy Thomas propose une nouvelle manière d’aborder ces phénomènes et surtout il suggère qu’ils pourraient révolutionner notre compréhension du réel.</w:t>
      </w:r>
    </w:p>
    <w:p w14:paraId="1BA39E26" w14:textId="77777777" w:rsidR="000D62A8" w:rsidRPr="00600F1A" w:rsidRDefault="000D62A8" w:rsidP="000D62A8">
      <w:pPr>
        <w:rPr>
          <w:rFonts w:ascii="Comic Sans MS" w:hAnsi="Comic Sans MS"/>
          <w:i/>
          <w:iCs/>
          <w:sz w:val="28"/>
          <w:szCs w:val="28"/>
        </w:rPr>
      </w:pPr>
      <w:r w:rsidRPr="00600F1A">
        <w:rPr>
          <w:rFonts w:ascii="Comic Sans MS" w:hAnsi="Comic Sans MS"/>
          <w:sz w:val="28"/>
          <w:szCs w:val="28"/>
        </w:rPr>
        <w:t>Il mentionne toujours  « </w:t>
      </w:r>
      <w:r w:rsidRPr="00600F1A">
        <w:rPr>
          <w:rFonts w:ascii="Comic Sans MS" w:hAnsi="Comic Sans MS"/>
          <w:i/>
          <w:iCs/>
          <w:sz w:val="28"/>
          <w:szCs w:val="28"/>
        </w:rPr>
        <w:t>que les sceptiques rejettent ces récits. Et s’ils se trompaient ? »</w:t>
      </w:r>
    </w:p>
    <w:p w14:paraId="6EF6D04C" w14:textId="77777777" w:rsidR="000D62A8" w:rsidRPr="00600F1A" w:rsidRDefault="000D62A8" w:rsidP="000D62A8">
      <w:pPr>
        <w:rPr>
          <w:rFonts w:ascii="Comic Sans MS" w:hAnsi="Comic Sans MS"/>
          <w:sz w:val="28"/>
          <w:szCs w:val="28"/>
        </w:rPr>
      </w:pPr>
      <w:r w:rsidRPr="00600F1A">
        <w:rPr>
          <w:rFonts w:ascii="Comic Sans MS" w:hAnsi="Comic Sans MS"/>
          <w:sz w:val="28"/>
          <w:szCs w:val="28"/>
        </w:rPr>
        <w:t>Ici en fin de livre, des références sont précisées, avec bien entendu l’index (totalement indispensable)</w:t>
      </w:r>
    </w:p>
    <w:p w14:paraId="0DA1F22B" w14:textId="77777777" w:rsidR="000D62A8" w:rsidRPr="00600F1A" w:rsidRDefault="000D62A8" w:rsidP="000D62A8">
      <w:pPr>
        <w:rPr>
          <w:rFonts w:ascii="Comic Sans MS" w:hAnsi="Comic Sans MS"/>
          <w:sz w:val="28"/>
          <w:szCs w:val="28"/>
        </w:rPr>
      </w:pPr>
      <w:r w:rsidRPr="00600F1A">
        <w:rPr>
          <w:rFonts w:ascii="Comic Sans MS" w:hAnsi="Comic Sans MS"/>
          <w:sz w:val="28"/>
          <w:szCs w:val="28"/>
        </w:rPr>
        <w:t>350 pages environ, un texte totalement incontournable, que l’on doit parfois reprendre, car très ardu. Ce livre est paru aux éditions le Lotus et l’éléphant 24,95 euros</w:t>
      </w:r>
    </w:p>
    <w:p w14:paraId="111DF36E" w14:textId="77777777" w:rsidR="00CA02E7" w:rsidRPr="00600F1A" w:rsidRDefault="00CA02E7" w:rsidP="000D62A8">
      <w:pPr>
        <w:rPr>
          <w:rFonts w:ascii="Comic Sans MS" w:hAnsi="Comic Sans MS"/>
          <w:sz w:val="28"/>
          <w:szCs w:val="28"/>
        </w:rPr>
      </w:pPr>
    </w:p>
    <w:p w14:paraId="147CC271" w14:textId="77777777" w:rsidR="00CA02E7" w:rsidRPr="00600F1A" w:rsidRDefault="00CA02E7" w:rsidP="000D62A8">
      <w:pPr>
        <w:rPr>
          <w:rFonts w:ascii="Comic Sans MS" w:hAnsi="Comic Sans MS"/>
          <w:sz w:val="28"/>
          <w:szCs w:val="28"/>
        </w:rPr>
      </w:pPr>
      <w:r w:rsidRPr="00600F1A">
        <w:rPr>
          <w:rFonts w:ascii="Comic Sans MS" w:hAnsi="Comic Sans MS"/>
          <w:sz w:val="28"/>
          <w:szCs w:val="28"/>
        </w:rPr>
        <w:t>Le second titre proposé est également :</w:t>
      </w:r>
    </w:p>
    <w:p w14:paraId="69BE9608" w14:textId="16C4BC69" w:rsidR="000D62A8" w:rsidRPr="00600F1A" w:rsidRDefault="000D62A8" w:rsidP="000D62A8">
      <w:pPr>
        <w:rPr>
          <w:rFonts w:ascii="Comic Sans MS" w:hAnsi="Comic Sans MS"/>
          <w:sz w:val="28"/>
          <w:szCs w:val="28"/>
        </w:rPr>
      </w:pPr>
      <w:r w:rsidRPr="00600F1A">
        <w:rPr>
          <w:rFonts w:ascii="Comic Sans MS" w:hAnsi="Comic Sans MS"/>
          <w:sz w:val="28"/>
          <w:szCs w:val="28"/>
        </w:rPr>
        <w:t>Surprenant, littéraire, artistique, poétique, parfois des pensées très courtes, un livre qui possède une trame singulière.</w:t>
      </w:r>
    </w:p>
    <w:p w14:paraId="4F8EA4BF" w14:textId="10330317" w:rsidR="000D62A8" w:rsidRPr="00600F1A" w:rsidRDefault="000D62A8" w:rsidP="000D62A8">
      <w:pPr>
        <w:rPr>
          <w:rFonts w:ascii="Comic Sans MS" w:hAnsi="Comic Sans MS"/>
          <w:sz w:val="28"/>
          <w:szCs w:val="28"/>
        </w:rPr>
      </w:pPr>
      <w:r w:rsidRPr="00600F1A">
        <w:rPr>
          <w:rFonts w:ascii="Comic Sans MS" w:hAnsi="Comic Sans MS"/>
          <w:sz w:val="28"/>
          <w:szCs w:val="28"/>
        </w:rPr>
        <w:t>Il est de Daniel Pennac, ancien professeur de français, auteur de romans, de BD, d’albums pour enfants, de pièce de théâtre. Il a signé en 1985 avec la parution « </w:t>
      </w:r>
      <w:r w:rsidRPr="00600F1A">
        <w:rPr>
          <w:rFonts w:ascii="Comic Sans MS" w:hAnsi="Comic Sans MS"/>
          <w:i/>
          <w:iCs/>
          <w:sz w:val="28"/>
          <w:szCs w:val="28"/>
        </w:rPr>
        <w:t>au bonheur de gens »</w:t>
      </w:r>
      <w:r w:rsidRPr="00600F1A">
        <w:rPr>
          <w:rFonts w:ascii="Comic Sans MS" w:hAnsi="Comic Sans MS"/>
          <w:sz w:val="28"/>
          <w:szCs w:val="28"/>
        </w:rPr>
        <w:t xml:space="preserve"> le commencement de la saga des Malausséne. Son roman « </w:t>
      </w:r>
      <w:r w:rsidRPr="00600F1A">
        <w:rPr>
          <w:rFonts w:ascii="Comic Sans MS" w:hAnsi="Comic Sans MS"/>
          <w:i/>
          <w:iCs/>
          <w:sz w:val="28"/>
          <w:szCs w:val="28"/>
        </w:rPr>
        <w:t>le petit marchand de prose »</w:t>
      </w:r>
      <w:r w:rsidRPr="00600F1A">
        <w:rPr>
          <w:rFonts w:ascii="Comic Sans MS" w:hAnsi="Comic Sans MS"/>
          <w:sz w:val="28"/>
          <w:szCs w:val="28"/>
        </w:rPr>
        <w:t xml:space="preserve"> a obtenu le prix du livre inter, son essai « </w:t>
      </w:r>
      <w:r w:rsidRPr="00600F1A">
        <w:rPr>
          <w:rFonts w:ascii="Comic Sans MS" w:hAnsi="Comic Sans MS"/>
          <w:i/>
          <w:iCs/>
          <w:sz w:val="28"/>
          <w:szCs w:val="28"/>
        </w:rPr>
        <w:t>chagrin d’école »</w:t>
      </w:r>
      <w:r w:rsidRPr="00600F1A">
        <w:rPr>
          <w:rFonts w:ascii="Comic Sans MS" w:hAnsi="Comic Sans MS"/>
          <w:sz w:val="28"/>
          <w:szCs w:val="28"/>
        </w:rPr>
        <w:t xml:space="preserve"> le prix Renaudot, et l’académie française l’a primé pour l’ensemble de son œuvre.</w:t>
      </w:r>
    </w:p>
    <w:p w14:paraId="54D39C26" w14:textId="1E177F2B" w:rsidR="000D62A8" w:rsidRPr="00600F1A" w:rsidRDefault="000D62A8" w:rsidP="000D62A8">
      <w:pPr>
        <w:rPr>
          <w:rFonts w:ascii="Comic Sans MS" w:hAnsi="Comic Sans MS"/>
          <w:sz w:val="28"/>
          <w:szCs w:val="28"/>
        </w:rPr>
      </w:pPr>
      <w:r w:rsidRPr="00600F1A">
        <w:rPr>
          <w:rFonts w:ascii="Comic Sans MS" w:hAnsi="Comic Sans MS"/>
          <w:sz w:val="28"/>
          <w:szCs w:val="28"/>
        </w:rPr>
        <w:t xml:space="preserve">Il nous propose pour la rentrée, </w:t>
      </w:r>
      <w:r w:rsidR="00CA02E7" w:rsidRPr="00600F1A">
        <w:rPr>
          <w:rFonts w:ascii="Comic Sans MS" w:hAnsi="Comic Sans MS"/>
          <w:sz w:val="28"/>
          <w:szCs w:val="28"/>
        </w:rPr>
        <w:t xml:space="preserve">un titre concernant l’art, et la photographie,  </w:t>
      </w:r>
      <w:r w:rsidRPr="00FD5B20">
        <w:rPr>
          <w:rFonts w:ascii="Comic Sans MS" w:hAnsi="Comic Sans MS"/>
          <w:sz w:val="28"/>
          <w:szCs w:val="28"/>
        </w:rPr>
        <w:t>Au-delà de l'esthétique et de la force graphique, il crée ce lien privilégié avec les lecteurs.</w:t>
      </w:r>
      <w:r w:rsidRPr="00600F1A">
        <w:rPr>
          <w:sz w:val="28"/>
          <w:szCs w:val="28"/>
        </w:rPr>
        <w:t xml:space="preserve"> </w:t>
      </w:r>
    </w:p>
    <w:p w14:paraId="50990F84" w14:textId="5E9B180D" w:rsidR="00FF6E21" w:rsidRPr="00600F1A" w:rsidRDefault="000D61C7">
      <w:pPr>
        <w:rPr>
          <w:rFonts w:ascii="Comic Sans MS" w:hAnsi="Comic Sans MS"/>
          <w:sz w:val="28"/>
          <w:szCs w:val="28"/>
        </w:rPr>
      </w:pPr>
      <w:r w:rsidRPr="00600F1A">
        <w:rPr>
          <w:rFonts w:ascii="Comic Sans MS" w:hAnsi="Comic Sans MS"/>
          <w:sz w:val="28"/>
          <w:szCs w:val="28"/>
        </w:rPr>
        <w:t xml:space="preserve">Bonne </w:t>
      </w:r>
      <w:proofErr w:type="gramStart"/>
      <w:r w:rsidRPr="00600F1A">
        <w:rPr>
          <w:rFonts w:ascii="Comic Sans MS" w:hAnsi="Comic Sans MS"/>
          <w:sz w:val="28"/>
          <w:szCs w:val="28"/>
        </w:rPr>
        <w:t>semaine ,</w:t>
      </w:r>
      <w:proofErr w:type="gramEnd"/>
      <w:r w:rsidRPr="00600F1A">
        <w:rPr>
          <w:rFonts w:ascii="Comic Sans MS" w:hAnsi="Comic Sans MS"/>
          <w:sz w:val="28"/>
          <w:szCs w:val="28"/>
        </w:rPr>
        <w:t xml:space="preserve"> et surtout bonne lectur</w:t>
      </w:r>
      <w:r w:rsidR="00DA3DC2">
        <w:rPr>
          <w:rFonts w:ascii="Comic Sans MS" w:hAnsi="Comic Sans MS"/>
          <w:sz w:val="28"/>
          <w:szCs w:val="28"/>
        </w:rPr>
        <w:t>e</w:t>
      </w:r>
    </w:p>
    <w:p w14:paraId="109D41C9" w14:textId="77777777" w:rsidR="00DA3DC2" w:rsidRDefault="00DA3DC2" w:rsidP="00DA3DC2">
      <w:pPr>
        <w:pStyle w:val="elementtoproof"/>
        <w:spacing w:before="0" w:beforeAutospacing="0" w:after="200" w:afterAutospacing="0"/>
        <w:rPr>
          <w:rFonts w:ascii="Helvetica" w:hAnsi="Helvetica"/>
          <w:color w:val="000000"/>
          <w:sz w:val="27"/>
          <w:szCs w:val="27"/>
        </w:rPr>
      </w:pPr>
      <w:r>
        <w:rPr>
          <w:rFonts w:ascii="Comic Sans MS" w:hAnsi="Comic Sans MS"/>
          <w:sz w:val="28"/>
          <w:szCs w:val="28"/>
        </w:rPr>
        <w:tab/>
      </w:r>
      <w:r>
        <w:rPr>
          <w:rFonts w:ascii="Forte" w:hAnsi="Forte"/>
          <w:color w:val="000000"/>
        </w:rPr>
        <w:t>Claudia AMODEO</w:t>
      </w:r>
    </w:p>
    <w:p w14:paraId="7BF17603" w14:textId="77777777" w:rsidR="00DA3DC2" w:rsidRDefault="00DA3DC2" w:rsidP="00DA3DC2">
      <w:pPr>
        <w:pStyle w:val="elementtoproof"/>
        <w:spacing w:before="0" w:beforeAutospacing="0" w:after="200" w:afterAutospacing="0"/>
        <w:rPr>
          <w:rFonts w:ascii="Helvetica" w:hAnsi="Helvetica"/>
          <w:color w:val="000000"/>
          <w:sz w:val="27"/>
          <w:szCs w:val="27"/>
        </w:rPr>
      </w:pPr>
      <w:r>
        <w:rPr>
          <w:rFonts w:ascii="Forte" w:hAnsi="Forte"/>
          <w:color w:val="000000"/>
        </w:rPr>
        <w:lastRenderedPageBreak/>
        <w:t>Rédacteur en chef ARTS+ et Sud Managers</w:t>
      </w:r>
    </w:p>
    <w:p w14:paraId="7949418E" w14:textId="77777777" w:rsidR="00DA3DC2" w:rsidRDefault="00DA3DC2" w:rsidP="00DA3DC2">
      <w:pPr>
        <w:pStyle w:val="elementtoproof"/>
        <w:spacing w:before="0" w:beforeAutospacing="0" w:after="200" w:afterAutospacing="0"/>
        <w:rPr>
          <w:rFonts w:ascii="Helvetica" w:hAnsi="Helvetica"/>
          <w:color w:val="000000"/>
          <w:sz w:val="27"/>
          <w:szCs w:val="27"/>
        </w:rPr>
      </w:pPr>
      <w:r>
        <w:rPr>
          <w:rFonts w:ascii="Forte" w:hAnsi="Forte"/>
          <w:color w:val="000000"/>
        </w:rPr>
        <w:t>Journaliste radio</w:t>
      </w:r>
    </w:p>
    <w:p w14:paraId="0A64D728" w14:textId="77777777" w:rsidR="00DA3DC2" w:rsidRDefault="00DA3DC2" w:rsidP="00DA3DC2">
      <w:pPr>
        <w:pStyle w:val="elementtoproof"/>
        <w:spacing w:before="0" w:beforeAutospacing="0" w:after="200" w:afterAutospacing="0"/>
        <w:rPr>
          <w:rFonts w:ascii="Helvetica" w:hAnsi="Helvetica"/>
          <w:color w:val="000000"/>
          <w:sz w:val="27"/>
          <w:szCs w:val="27"/>
        </w:rPr>
      </w:pPr>
      <w:r>
        <w:rPr>
          <w:rFonts w:ascii="Forte" w:hAnsi="Forte"/>
          <w:color w:val="000000"/>
        </w:rPr>
        <w:t>Critique littéraire</w:t>
      </w:r>
    </w:p>
    <w:p w14:paraId="599EC2AA" w14:textId="77777777" w:rsidR="00DA3DC2" w:rsidRDefault="00DA3DC2" w:rsidP="00DA3DC2">
      <w:pPr>
        <w:pStyle w:val="elementtoproof"/>
        <w:spacing w:before="0" w:beforeAutospacing="0" w:after="200" w:afterAutospacing="0"/>
        <w:rPr>
          <w:rFonts w:ascii="Helvetica" w:hAnsi="Helvetica"/>
          <w:color w:val="000000"/>
          <w:sz w:val="27"/>
          <w:szCs w:val="27"/>
        </w:rPr>
      </w:pPr>
      <w:r>
        <w:rPr>
          <w:rFonts w:ascii="Forte" w:hAnsi="Forte"/>
          <w:color w:val="000000"/>
        </w:rPr>
        <w:t>Correspondante journaux étrangers</w:t>
      </w:r>
    </w:p>
    <w:p w14:paraId="45AA52BF" w14:textId="3A9EE93F" w:rsidR="00FF6E21" w:rsidRDefault="00FF6E21" w:rsidP="00DA3DC2">
      <w:pPr>
        <w:tabs>
          <w:tab w:val="left" w:pos="3208"/>
        </w:tabs>
        <w:rPr>
          <w:rFonts w:ascii="Comic Sans MS" w:hAnsi="Comic Sans MS"/>
          <w:sz w:val="28"/>
          <w:szCs w:val="28"/>
        </w:rPr>
      </w:pPr>
    </w:p>
    <w:p w14:paraId="526BF743" w14:textId="661C1CF8" w:rsidR="00DA3DC2" w:rsidRPr="00600F1A" w:rsidRDefault="00DA3DC2" w:rsidP="00DA3DC2">
      <w:pPr>
        <w:tabs>
          <w:tab w:val="left" w:pos="3208"/>
        </w:tabs>
        <w:rPr>
          <w:rFonts w:ascii="Comic Sans MS" w:hAnsi="Comic Sans MS"/>
          <w:sz w:val="28"/>
          <w:szCs w:val="28"/>
        </w:rPr>
      </w:pPr>
      <w:r>
        <w:rPr>
          <w:rFonts w:ascii="Comic Sans MS" w:hAnsi="Comic Sans MS"/>
          <w:sz w:val="28"/>
          <w:szCs w:val="28"/>
        </w:rPr>
        <w:t xml:space="preserve">ON FB </w:t>
      </w:r>
    </w:p>
    <w:sectPr w:rsidR="00DA3DC2" w:rsidRPr="00600F1A" w:rsidSect="00FF6E2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Forte">
    <w:panose1 w:val="03060902040502070203"/>
    <w:charset w:val="4D"/>
    <w:family w:val="script"/>
    <w:pitch w:val="variable"/>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E21"/>
    <w:rsid w:val="000D61C7"/>
    <w:rsid w:val="000D62A8"/>
    <w:rsid w:val="00127D52"/>
    <w:rsid w:val="0015157D"/>
    <w:rsid w:val="001E46FD"/>
    <w:rsid w:val="001F768E"/>
    <w:rsid w:val="00600F1A"/>
    <w:rsid w:val="00AA0A27"/>
    <w:rsid w:val="00BA6EBF"/>
    <w:rsid w:val="00CA02E7"/>
    <w:rsid w:val="00DA3DC2"/>
    <w:rsid w:val="00F64002"/>
    <w:rsid w:val="00FD5B20"/>
    <w:rsid w:val="00FF6E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61EA0"/>
  <w15:chartTrackingRefBased/>
  <w15:docId w15:val="{2BB64E2F-13EC-46EE-836D-057FB7D48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002"/>
  </w:style>
  <w:style w:type="paragraph" w:styleId="Titre1">
    <w:name w:val="heading 1"/>
    <w:basedOn w:val="Normal"/>
    <w:next w:val="Normal"/>
    <w:link w:val="Titre1Car"/>
    <w:uiPriority w:val="9"/>
    <w:qFormat/>
    <w:rsid w:val="00FF6E2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FF6E2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FF6E21"/>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FF6E21"/>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FF6E21"/>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FF6E2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F6E2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F6E2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F6E2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F6E21"/>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FF6E21"/>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FF6E21"/>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FF6E21"/>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FF6E21"/>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FF6E2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F6E2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F6E2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F6E21"/>
    <w:rPr>
      <w:rFonts w:eastAsiaTheme="majorEastAsia" w:cstheme="majorBidi"/>
      <w:color w:val="272727" w:themeColor="text1" w:themeTint="D8"/>
    </w:rPr>
  </w:style>
  <w:style w:type="paragraph" w:styleId="Titre">
    <w:name w:val="Title"/>
    <w:basedOn w:val="Normal"/>
    <w:next w:val="Normal"/>
    <w:link w:val="TitreCar"/>
    <w:uiPriority w:val="10"/>
    <w:qFormat/>
    <w:rsid w:val="00FF6E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F6E2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F6E21"/>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F6E2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F6E21"/>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F6E21"/>
    <w:rPr>
      <w:i/>
      <w:iCs/>
      <w:color w:val="404040" w:themeColor="text1" w:themeTint="BF"/>
    </w:rPr>
  </w:style>
  <w:style w:type="paragraph" w:styleId="Paragraphedeliste">
    <w:name w:val="List Paragraph"/>
    <w:basedOn w:val="Normal"/>
    <w:uiPriority w:val="34"/>
    <w:qFormat/>
    <w:rsid w:val="00FF6E21"/>
    <w:pPr>
      <w:ind w:left="720"/>
      <w:contextualSpacing/>
    </w:pPr>
  </w:style>
  <w:style w:type="character" w:styleId="Accentuationintense">
    <w:name w:val="Intense Emphasis"/>
    <w:basedOn w:val="Policepardfaut"/>
    <w:uiPriority w:val="21"/>
    <w:qFormat/>
    <w:rsid w:val="00FF6E21"/>
    <w:rPr>
      <w:i/>
      <w:iCs/>
      <w:color w:val="365F91" w:themeColor="accent1" w:themeShade="BF"/>
    </w:rPr>
  </w:style>
  <w:style w:type="paragraph" w:styleId="Citationintense">
    <w:name w:val="Intense Quote"/>
    <w:basedOn w:val="Normal"/>
    <w:next w:val="Normal"/>
    <w:link w:val="CitationintenseCar"/>
    <w:uiPriority w:val="30"/>
    <w:qFormat/>
    <w:rsid w:val="00FF6E2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FF6E21"/>
    <w:rPr>
      <w:i/>
      <w:iCs/>
      <w:color w:val="365F91" w:themeColor="accent1" w:themeShade="BF"/>
    </w:rPr>
  </w:style>
  <w:style w:type="character" w:styleId="Rfrenceintense">
    <w:name w:val="Intense Reference"/>
    <w:basedOn w:val="Policepardfaut"/>
    <w:uiPriority w:val="32"/>
    <w:qFormat/>
    <w:rsid w:val="00FF6E21"/>
    <w:rPr>
      <w:b/>
      <w:bCs/>
      <w:smallCaps/>
      <w:color w:val="365F91" w:themeColor="accent1" w:themeShade="BF"/>
      <w:spacing w:val="5"/>
    </w:rPr>
  </w:style>
  <w:style w:type="character" w:styleId="Lienhypertexte">
    <w:name w:val="Hyperlink"/>
    <w:basedOn w:val="Policepardfaut"/>
    <w:uiPriority w:val="99"/>
    <w:unhideWhenUsed/>
    <w:rsid w:val="000D62A8"/>
    <w:rPr>
      <w:color w:val="0000FF" w:themeColor="hyperlink"/>
      <w:u w:val="single"/>
    </w:rPr>
  </w:style>
  <w:style w:type="paragraph" w:customStyle="1" w:styleId="elementtoproof">
    <w:name w:val="elementtoproof"/>
    <w:basedOn w:val="Normal"/>
    <w:rsid w:val="00DA3DC2"/>
    <w:pPr>
      <w:spacing w:before="100" w:beforeAutospacing="1" w:after="100" w:afterAutospacing="1" w:line="240" w:lineRule="auto"/>
    </w:pPr>
    <w:rPr>
      <w:rFonts w:ascii="Times New Roman" w:eastAsia="Times New Roman" w:hAnsi="Times New Roman" w:cs="Times New Roman"/>
      <w:kern w:val="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561</Words>
  <Characters>2958</Characters>
  <Application>Microsoft Office Word</Application>
  <DocSecurity>0</DocSecurity>
  <Lines>61</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amodeo</dc:creator>
  <cp:keywords/>
  <dc:description/>
  <cp:lastModifiedBy>Martine Seigneur</cp:lastModifiedBy>
  <cp:revision>2</cp:revision>
  <dcterms:created xsi:type="dcterms:W3CDTF">2026-09-28T16:08:00Z</dcterms:created>
  <dcterms:modified xsi:type="dcterms:W3CDTF">2026-09-28T16:08:00Z</dcterms:modified>
</cp:coreProperties>
</file>